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1E" w:rsidRPr="005D6042" w:rsidRDefault="002405AB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B7A344D" wp14:editId="2A353D66">
            <wp:simplePos x="0" y="0"/>
            <wp:positionH relativeFrom="column">
              <wp:posOffset>2811780</wp:posOffset>
            </wp:positionH>
            <wp:positionV relativeFrom="paragraph">
              <wp:posOffset>-544830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ГАВРИЛІВСЬКА  ЗАГАЛЬНООСВІТНЯ  ШКОЛА  І – ІІІ  СТУПЕНІВ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МАЛОМИХАЙЛІВСЬКОЇ СІЛЬСЬКОЇ РАДИ 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ПОКРОВСЬКОГО РАЙОНУ ДНІПРОПЕТРОВСЬКОЇ ОБЛАСТІ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вул.. Перемоги, 2, 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с.Гаврилівка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, 53614,тел./факс 0 (5638) 56 673,</w:t>
      </w:r>
    </w:p>
    <w:p w:rsidR="0066591E" w:rsidRPr="002405AB" w:rsidRDefault="0066591E" w:rsidP="002405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e-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mail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  <w:proofErr w:type="spellStart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AU" w:eastAsia="ru-RU"/>
        </w:rPr>
        <w:t>gav</w:t>
      </w:r>
      <w:proofErr w:type="spellEnd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US" w:eastAsia="ru-RU"/>
        </w:rPr>
        <w:t>rulivskazosh@ukr.net</w:t>
      </w: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Код ЕДРПОУ 35160400</w:t>
      </w:r>
    </w:p>
    <w:p w:rsidR="0066591E" w:rsidRDefault="0066591E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9021F6">
        <w:rPr>
          <w:rFonts w:ascii="Times New Roman" w:hAnsi="Times New Roman" w:cs="Times New Roman"/>
          <w:sz w:val="28"/>
          <w:lang w:val="uk-UA"/>
        </w:rPr>
        <w:t>Протокол №</w:t>
      </w:r>
      <w:r w:rsidR="0066591E">
        <w:rPr>
          <w:rFonts w:ascii="Times New Roman" w:hAnsi="Times New Roman" w:cs="Times New Roman"/>
          <w:sz w:val="28"/>
          <w:lang w:val="uk-UA"/>
        </w:rPr>
        <w:t>2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педагогічної ради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Гаврилівської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06.03.2019 року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Голова: Тимченко Г.П.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Секретар: Коляса Ю.Б.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Педагогічні працівники: 20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Відсутні: -</w:t>
      </w:r>
    </w:p>
    <w:p w:rsidR="009021F6" w:rsidRDefault="009021F6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Черга денна:</w:t>
      </w:r>
    </w:p>
    <w:p w:rsidR="002405AB" w:rsidRDefault="002405AB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244943" w:rsidRDefault="009021F6" w:rsidP="002405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схвалення вибору оригінал-</w:t>
      </w:r>
      <w:r w:rsidRPr="009021F6">
        <w:rPr>
          <w:rFonts w:ascii="Times New Roman" w:hAnsi="Times New Roman" w:cs="Times New Roman"/>
          <w:sz w:val="28"/>
          <w:lang w:val="uk-UA"/>
        </w:rPr>
        <w:t>макетів</w:t>
      </w:r>
      <w:r w:rsidR="00244943" w:rsidRPr="009021F6">
        <w:rPr>
          <w:rFonts w:ascii="Times New Roman" w:hAnsi="Times New Roman" w:cs="Times New Roman"/>
          <w:sz w:val="28"/>
          <w:lang w:val="uk-UA"/>
        </w:rPr>
        <w:t xml:space="preserve"> підручників</w:t>
      </w:r>
      <w:r w:rsidRPr="009021F6">
        <w:rPr>
          <w:rFonts w:ascii="Times New Roman" w:hAnsi="Times New Roman" w:cs="Times New Roman"/>
          <w:sz w:val="28"/>
          <w:lang w:val="uk-UA"/>
        </w:rPr>
        <w:t xml:space="preserve">  для </w:t>
      </w:r>
      <w:r w:rsidR="00244943" w:rsidRPr="009021F6">
        <w:rPr>
          <w:rFonts w:ascii="Times New Roman" w:hAnsi="Times New Roman" w:cs="Times New Roman"/>
          <w:sz w:val="28"/>
          <w:lang w:val="uk-UA"/>
        </w:rPr>
        <w:t>2 клас</w:t>
      </w:r>
      <w:r w:rsidRPr="009021F6">
        <w:rPr>
          <w:rFonts w:ascii="Times New Roman" w:hAnsi="Times New Roman" w:cs="Times New Roman"/>
          <w:sz w:val="28"/>
          <w:lang w:val="uk-UA"/>
        </w:rPr>
        <w:t>у</w:t>
      </w:r>
    </w:p>
    <w:p w:rsidR="00FC7EDD" w:rsidRDefault="00FC7EDD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FC7EDD" w:rsidRPr="002405AB" w:rsidRDefault="00FC7EDD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Слухали:</w:t>
      </w:r>
    </w:p>
    <w:p w:rsidR="0066591E" w:rsidRDefault="00FC7EDD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Інформацію директора школи Тимченко Г.П. 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-методичні рекомендації щодо вибору та до замовлення підручників для 2го класу </w:t>
      </w:r>
      <w:r w:rsidR="0066591E">
        <w:rPr>
          <w:rFonts w:ascii="Times New Roman" w:hAnsi="Times New Roman" w:cs="Times New Roman"/>
          <w:sz w:val="28"/>
          <w:lang w:val="uk-UA"/>
        </w:rPr>
        <w:t>закладів загальної середньої освіти відповідну наказу МОН.</w:t>
      </w: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66591E" w:rsidRPr="002405AB" w:rsidRDefault="0066591E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Виступили:</w:t>
      </w:r>
    </w:p>
    <w:p w:rsidR="0066591E" w:rsidRDefault="0066591E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Бібліотекар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Варава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Н.В., яка доповіла, що всі вчителі, які будуть навчати дітей у другому класі 2019-2020 навчальному році, ознайомилися з електронними оригінал-макетами  підручників, що розміщені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репозитарії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цифрового навчального контенту..</w:t>
      </w:r>
    </w:p>
    <w:p w:rsidR="002405AB" w:rsidRDefault="002405AB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D648CB" w:rsidRDefault="0066591E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Винник Н.І. та Логвиненко В.О., що на 2019-2020 навчальний рік для навчання у 2 класі Нової Української школи  обрано підручники.</w:t>
      </w:r>
    </w:p>
    <w:p w:rsidR="002405AB" w:rsidRDefault="002405AB" w:rsidP="002405AB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:rsidR="005D4A46" w:rsidRPr="002405AB" w:rsidRDefault="005D4A46" w:rsidP="002405AB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:rsidR="002405AB" w:rsidRDefault="00D648CB" w:rsidP="005D4A4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«Українська мова та читання» (у 2-х частинах) (авт. Тимченко Л. І.,</w:t>
      </w:r>
    </w:p>
    <w:p w:rsidR="00D648CB" w:rsidRPr="002405AB" w:rsidRDefault="00D648CB" w:rsidP="005D4A4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Цепова І. В.)  РАНОК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Підручник створений відповідно до чинного Державного стандарту початкової освіти. Чітко структурований. Теми розташовані послідовно. Матеріал розподілено від простого до складного.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 різні види діяльності, що сприяють розвитку умінь та навичок другокласників.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викладу змісту підручника виважена, точна, проста і зрозуміла. Варто зазначити наповнення змісту інформацію українознавчого характеру.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Доцільне чергування різних видів діяльності сприяє активізації пізнавальної діяльності учнів.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підручнику наявні ситуації, які забезпечують реалізацію діяльнісного підходу в навчанні.</w:t>
      </w:r>
    </w:p>
    <w:p w:rsidR="00D648CB" w:rsidRPr="002405AB" w:rsidRDefault="00D648CB" w:rsidP="00462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«Математика» (</w:t>
      </w:r>
      <w:proofErr w:type="spellStart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авт</w:t>
      </w:r>
      <w:proofErr w:type="spellEnd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proofErr w:type="spellStart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Скворцова</w:t>
      </w:r>
      <w:proofErr w:type="spellEnd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 О., </w:t>
      </w:r>
      <w:proofErr w:type="spellStart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Онопрієнко</w:t>
      </w:r>
      <w:proofErr w:type="spellEnd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О. В.) РАНОК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створений відповідно до чинного Державно</w:t>
      </w:r>
      <w:r w:rsidR="005D4A46">
        <w:rPr>
          <w:rFonts w:ascii="Times New Roman" w:hAnsi="Times New Roman" w:cs="Times New Roman"/>
          <w:sz w:val="28"/>
          <w:szCs w:val="28"/>
          <w:lang w:val="uk-UA"/>
        </w:rPr>
        <w:t>го стандарту початкової освіти.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істить елементарні теоретичні відомості; візуальні опори у вигляді пам’яток, схем, зразків міркувань; системи завдань на актуалізацію опорних знань, створення проблемної ситуації та її розв’язання, первинне закріплення, формування вмінь і навичок, неперервне повторення. Авторська методична система, реалізована в підручнику, спрямована на формування в учнів навичок лічби та арифметичних обчислень, уміння працювати з математичними задачами, завданнями геометричного та логічного характеру.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і методики навчання побудовано відповідно до вікових психофізіологічних і психологічних особливостей та пізнавальних можливостей сучасної дитини.</w:t>
      </w:r>
    </w:p>
    <w:p w:rsidR="002405AB" w:rsidRDefault="005D4A46" w:rsidP="005D4A4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» 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ідручник для 2 класу закл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адів загальної середньої освіти </w:t>
      </w:r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(з </w:t>
      </w:r>
      <w:proofErr w:type="spellStart"/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аудіосупроводом</w:t>
      </w:r>
      <w:proofErr w:type="spellEnd"/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Карпюк</w:t>
      </w:r>
      <w:proofErr w:type="spellEnd"/>
      <w:r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О.Д.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а новим підручником для 2 класу автора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О.Карпюк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 інноваційні підходи та перевірену комунікативно-ігрову методику.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Яскравий комунікативний характер навчального курсу розкривається вже на перших сторінках. Другокласники навчатимуться спілкуванню за допомогою: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•    інтерактивних пісень і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чантів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цікавих історій;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веселих коміксів;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практики в завданнях «задай питання – дай відповідь»;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комунікативних ігор;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•   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драматизацій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міні-проектів, які передбачають реальну комунікацію в класі.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У структурі підручника для 2 класу передбачена нова рубрика ‘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Portfolio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’, яка пропонує другокласникам почати збирати свою колекцію робіт, що буде не тільки виявом творчих талантів дитини, але й демонстрацією поступу в іншомовній учнівській навчальній діяльності. Кожна рубрика розрахована на 2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другий з яких відводиться формуванню первинних презентаційних навичок під час демонстрації себе і своєї роботи.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lastRenderedPageBreak/>
        <w:t>Смайлик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Сем із вже знайомими, а також новими друзями, допомагатиме оволодівати новими знаннями і навичками. Учні познайомляться із веселою сім’єю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Кліків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а їхні історії, сповнені пригод, надихатимуть школярів на пізнання оточуючого світу та дивовижної природи. Вони не тільки сприятимуть польоту творчій фантазії другокласника, але й відкриють вікно у реальні ситуації з повсякденного життя, в котрих англійська мова – мова комунікації і взаємодії.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Метод синтетичних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фоніксів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використаний у підручнику, забезпечує поступове знайомство із новими звуко-буквеними співвідношеннями за допомогою спеціально розроблених вправ та міні-оповідань з малюнками-опорами, згодом коміксів та історій, що сприятиме більшій впевненості дитини в своїх первинних навичках читання і письма.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Позитивній мотивації та креативному іншомовному навчанню другокласників сприятимуть інші компоненти до підручника з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: кольоровий робочий зошит з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мультимедійний інтерактивний додаток, зошит для розвитку первинних навичок письма, ресурсна папка для вчителя з наочним та дидактичним матеріалом, а також книга для вчителя з поурочними розробками та ідеями.</w:t>
      </w:r>
    </w:p>
    <w:p w:rsidR="00D648CB" w:rsidRPr="002405AB" w:rsidRDefault="002405AB" w:rsidP="005D4A4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«Я досліджую світ» (у 2-х частинах)  (авт. </w:t>
      </w:r>
      <w:proofErr w:type="spellStart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Бібік</w:t>
      </w:r>
      <w:proofErr w:type="spellEnd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Н. М., Бондарчук Г. П. (Частина 1) Корнієнко М.М., </w:t>
      </w:r>
      <w:proofErr w:type="spellStart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Крамаровська</w:t>
      </w:r>
      <w:proofErr w:type="spellEnd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 М., </w:t>
      </w:r>
      <w:proofErr w:type="spellStart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Зарецька</w:t>
      </w:r>
      <w:proofErr w:type="spellEnd"/>
      <w:r w:rsidR="00D648CB"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І. Т.) РАНОК</w:t>
      </w:r>
    </w:p>
    <w:p w:rsidR="00D648CB" w:rsidRDefault="005D4A46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8CB"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створений за Типовою освітньою програмою, розробленою під керівництвом О. Я. Савченко. </w:t>
      </w:r>
    </w:p>
    <w:p w:rsidR="00D648CB" w:rsidRP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Частина 1 підручника інтегрує такі освітні галузі: громадянська та історична, соціальна та </w:t>
      </w:r>
      <w:proofErr w:type="spellStart"/>
      <w:r w:rsidRPr="00D648CB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Pr="00D648CB">
        <w:rPr>
          <w:rFonts w:ascii="Times New Roman" w:hAnsi="Times New Roman" w:cs="Times New Roman"/>
          <w:sz w:val="28"/>
          <w:szCs w:val="28"/>
          <w:lang w:val="uk-UA"/>
        </w:rPr>
        <w:t>, природнича.</w:t>
      </w:r>
    </w:p>
    <w:p w:rsidR="00D648CB" w:rsidRP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>Підручник містить обов’язковий навчальний матеріал та численні ілюстрації, що посилюють емоційний вплив, підвищують рівень доступності матеріалу, допомагають заохочувати учнів до творчої діяльності, пов’язують навчання із реальним життям.</w:t>
      </w:r>
    </w:p>
    <w:p w:rsidR="00D648C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поданий у цікавій та доступній формі з урахуванням вікових особливостей учнів і спрямований на формування їх життєвих, соціальних, громадянських </w:t>
      </w:r>
      <w:proofErr w:type="spellStart"/>
      <w:r w:rsidRPr="00D648C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648CB">
        <w:rPr>
          <w:rFonts w:ascii="Times New Roman" w:hAnsi="Times New Roman" w:cs="Times New Roman"/>
          <w:sz w:val="28"/>
          <w:szCs w:val="28"/>
          <w:lang w:val="uk-UA"/>
        </w:rPr>
        <w:t>, розвиток навичок взаємодії в родині, колективі, суспільстві.</w:t>
      </w:r>
    </w:p>
    <w:p w:rsidR="002405AB" w:rsidRPr="005D4A46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Умовні позначення легко запам’ятовуються учнями й чітко узгоджуються зі змістом завдань. Обсяг і кількість практичних завдань забезпечує відпрацювання ключових і предметних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D648CB" w:rsidRPr="002405AB" w:rsidRDefault="00D648CB" w:rsidP="005D4A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«Мистецтво» (</w:t>
      </w:r>
      <w:proofErr w:type="spellStart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авт</w:t>
      </w:r>
      <w:proofErr w:type="spellEnd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Калініченко О. В., </w:t>
      </w:r>
      <w:proofErr w:type="spellStart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Аристова</w:t>
      </w:r>
      <w:proofErr w:type="spellEnd"/>
      <w:r w:rsidRPr="00240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Л. С.) ОСВІТА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>Підручник укладено за Типовою освітньою програмою інтегрованого курсу «Мистецтво», розробленою під керівни</w:t>
      </w:r>
      <w:r>
        <w:rPr>
          <w:rFonts w:ascii="Times New Roman" w:hAnsi="Times New Roman" w:cs="Times New Roman"/>
          <w:sz w:val="28"/>
          <w:szCs w:val="28"/>
          <w:lang w:val="uk-UA"/>
        </w:rPr>
        <w:t>цтвом О. Я. Савченко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CB">
        <w:rPr>
          <w:rFonts w:ascii="Times New Roman" w:hAnsi="Times New Roman" w:cs="Times New Roman"/>
          <w:sz w:val="28"/>
          <w:szCs w:val="28"/>
          <w:lang w:val="uk-UA"/>
        </w:rPr>
        <w:t>Вправи та завдання спрямовані на розвиток у дітей здатності до художньо-образного, емоційно-ціннісного сприйняття творів мистецтва, уміння виражати у власній творчості своє ставлення до навколишнього світу.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имало цікавого про красу довкілля в мистецтві, про пори року – осінь, зиму, весну, літо та відповідні українські народні свята,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обряди, традиції, 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 xml:space="preserve">про таємниці мов різних видів мистецтв – музики й танцю, живопису й графіки, театру та кіно. </w:t>
      </w:r>
    </w:p>
    <w:p w:rsidR="00D648CB" w:rsidRDefault="00D648CB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 зможуть 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відтворити красу довкілля в художніх образах, передати різнобарвну палітру настроїв прир</w:t>
      </w:r>
      <w:r>
        <w:rPr>
          <w:rFonts w:ascii="Times New Roman" w:hAnsi="Times New Roman" w:cs="Times New Roman"/>
          <w:sz w:val="28"/>
          <w:szCs w:val="28"/>
          <w:lang w:val="uk-UA"/>
        </w:rPr>
        <w:t>оди у власних живописних компо</w:t>
      </w:r>
      <w:r w:rsidRPr="00D648CB">
        <w:rPr>
          <w:rFonts w:ascii="Times New Roman" w:hAnsi="Times New Roman" w:cs="Times New Roman"/>
          <w:sz w:val="28"/>
          <w:szCs w:val="28"/>
          <w:lang w:val="uk-UA"/>
        </w:rPr>
        <w:t>зиціях, у процесі співу та інсценізації пісень, при виконанні обрядових дій.</w:t>
      </w:r>
    </w:p>
    <w:p w:rsidR="00D648CB" w:rsidRDefault="00D648CB" w:rsidP="005D4A46">
      <w:pPr>
        <w:tabs>
          <w:tab w:val="left" w:pos="81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46" w:rsidRDefault="005D4A46" w:rsidP="005D4A46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D4A46">
        <w:rPr>
          <w:rFonts w:ascii="Times New Roman" w:hAnsi="Times New Roman" w:cs="Times New Roman"/>
          <w:b/>
          <w:sz w:val="28"/>
          <w:u w:val="single"/>
          <w:lang w:val="uk-UA"/>
        </w:rPr>
        <w:t>Ухвалили:</w:t>
      </w:r>
    </w:p>
    <w:p w:rsidR="005D4A46" w:rsidRDefault="005D4A46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46295E">
        <w:rPr>
          <w:rFonts w:ascii="Times New Roman" w:hAnsi="Times New Roman" w:cs="Times New Roman"/>
          <w:sz w:val="28"/>
          <w:lang w:val="uk-UA"/>
        </w:rPr>
        <w:t>Погодити вибір вчителів оригінал макетів підручників для другого класу 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46295E"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lang w:val="uk-UA"/>
        </w:rPr>
        <w:t>Рекомендувати директору школи при замовленні підручників для другого класу взяти до уваги вибір вчителів.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Тимченко Г.П.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Коляса Ю.Б.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протоколом педради ознайомились: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Винник Н.І.___________</w:t>
      </w:r>
    </w:p>
    <w:p w:rsidR="0046295E" w:rsidRP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Логвиненко В.О._______</w:t>
      </w:r>
    </w:p>
    <w:sectPr w:rsidR="0046295E" w:rsidRPr="0046295E" w:rsidSect="005D4A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77F7"/>
    <w:multiLevelType w:val="hybridMultilevel"/>
    <w:tmpl w:val="4BC06CF4"/>
    <w:lvl w:ilvl="0" w:tplc="D1265B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6B67000"/>
    <w:multiLevelType w:val="hybridMultilevel"/>
    <w:tmpl w:val="0C72BE80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C75C91"/>
    <w:multiLevelType w:val="hybridMultilevel"/>
    <w:tmpl w:val="B42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2794"/>
    <w:multiLevelType w:val="hybridMultilevel"/>
    <w:tmpl w:val="E7DC8A6C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3B40E5E"/>
    <w:multiLevelType w:val="hybridMultilevel"/>
    <w:tmpl w:val="387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3"/>
    <w:rsid w:val="002405AB"/>
    <w:rsid w:val="00244943"/>
    <w:rsid w:val="00297123"/>
    <w:rsid w:val="0046295E"/>
    <w:rsid w:val="005D4A46"/>
    <w:rsid w:val="0066591E"/>
    <w:rsid w:val="009021F6"/>
    <w:rsid w:val="009A6908"/>
    <w:rsid w:val="00D648CB"/>
    <w:rsid w:val="00F5088B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4101-A00B-4398-8B63-CCED2CF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3"/>
    <w:pPr>
      <w:ind w:left="720"/>
      <w:contextualSpacing/>
    </w:pPr>
  </w:style>
  <w:style w:type="paragraph" w:styleId="a4">
    <w:name w:val="No Spacing"/>
    <w:uiPriority w:val="1"/>
    <w:qFormat/>
    <w:rsid w:val="009021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2019-04-03T07:33:00Z</cp:lastPrinted>
  <dcterms:created xsi:type="dcterms:W3CDTF">2019-03-05T16:17:00Z</dcterms:created>
  <dcterms:modified xsi:type="dcterms:W3CDTF">2019-04-03T07:34:00Z</dcterms:modified>
</cp:coreProperties>
</file>