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1E" w:rsidRPr="005D6042" w:rsidRDefault="002405AB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4B7A344D" wp14:editId="2A353D66">
            <wp:simplePos x="0" y="0"/>
            <wp:positionH relativeFrom="column">
              <wp:posOffset>2811780</wp:posOffset>
            </wp:positionH>
            <wp:positionV relativeFrom="paragraph">
              <wp:posOffset>-544830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ГАВРИЛІВСЬКА  ЗАГАЛЬНООСВІТНЯ  ШКОЛА  І – ІІІ  СТУПЕНІВ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МАЛОМИХАЙЛІВСЬКОЇ СІЛЬСЬКОЇ РАДИ 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ПОКРОВСЬКОГО РАЙОНУ ДНІПРОПЕТРОВСЬКОЇ ОБЛАСТІ</w:t>
      </w:r>
    </w:p>
    <w:p w:rsidR="0066591E" w:rsidRPr="005D6042" w:rsidRDefault="0066591E" w:rsidP="00665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вул.. Перемоги, 2, 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с.Гаврилівка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, 53614,тел./факс 0 (5638) 56 673,</w:t>
      </w:r>
    </w:p>
    <w:p w:rsidR="0066591E" w:rsidRPr="002405AB" w:rsidRDefault="0066591E" w:rsidP="002405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e-</w:t>
      </w:r>
      <w:proofErr w:type="spellStart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mail</w:t>
      </w:r>
      <w:proofErr w:type="spellEnd"/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: </w:t>
      </w:r>
      <w:proofErr w:type="spellStart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AU" w:eastAsia="ru-RU"/>
        </w:rPr>
        <w:t>gav</w:t>
      </w:r>
      <w:proofErr w:type="spellEnd"/>
      <w:r w:rsidRPr="005D6042">
        <w:rPr>
          <w:rFonts w:ascii="Times New Roman" w:eastAsia="Times New Roman" w:hAnsi="Times New Roman"/>
          <w:color w:val="0000FF"/>
          <w:sz w:val="28"/>
          <w:szCs w:val="24"/>
          <w:u w:val="single"/>
          <w:lang w:val="en-US" w:eastAsia="ru-RU"/>
        </w:rPr>
        <w:t>rulivskazosh@ukr.net</w:t>
      </w:r>
      <w:r w:rsidRPr="005D6042">
        <w:rPr>
          <w:rFonts w:ascii="Times New Roman" w:eastAsia="Times New Roman" w:hAnsi="Times New Roman"/>
          <w:sz w:val="28"/>
          <w:szCs w:val="24"/>
          <w:lang w:val="uk-UA" w:eastAsia="ru-RU"/>
        </w:rPr>
        <w:t>Код ЕДРПОУ 35160400</w:t>
      </w:r>
    </w:p>
    <w:p w:rsidR="0066591E" w:rsidRDefault="0066591E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 w:rsidRPr="009021F6">
        <w:rPr>
          <w:rFonts w:ascii="Times New Roman" w:hAnsi="Times New Roman" w:cs="Times New Roman"/>
          <w:sz w:val="28"/>
          <w:lang w:val="uk-UA"/>
        </w:rPr>
        <w:t>Протокол №</w:t>
      </w:r>
      <w:r w:rsidR="00C17214">
        <w:rPr>
          <w:rFonts w:ascii="Times New Roman" w:hAnsi="Times New Roman" w:cs="Times New Roman"/>
          <w:sz w:val="28"/>
          <w:lang w:val="uk-UA"/>
        </w:rPr>
        <w:t>3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9021F6" w:rsidRDefault="009021F6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Гаврилівської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ЗОШ І-ІІІ ступенів</w:t>
      </w:r>
    </w:p>
    <w:p w:rsidR="009021F6" w:rsidRDefault="00C17214" w:rsidP="009021F6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 21</w:t>
      </w:r>
      <w:r w:rsidR="009021F6">
        <w:rPr>
          <w:rFonts w:ascii="Times New Roman" w:hAnsi="Times New Roman" w:cs="Times New Roman"/>
          <w:sz w:val="28"/>
          <w:lang w:val="uk-UA"/>
        </w:rPr>
        <w:t>.03.2019 року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Голова: Тимченко Г.П.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Секретар: Коляса Ю.Б.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Присутні: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Педагогічні працівники: 20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9021F6" w:rsidRDefault="009021F6" w:rsidP="009021F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Відсутні: -</w:t>
      </w:r>
      <w:bookmarkStart w:id="0" w:name="_GoBack"/>
      <w:bookmarkEnd w:id="0"/>
    </w:p>
    <w:p w:rsidR="009021F6" w:rsidRDefault="009021F6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9021F6" w:rsidRDefault="009021F6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Черга денна:</w:t>
      </w:r>
    </w:p>
    <w:p w:rsidR="002405AB" w:rsidRDefault="002405AB" w:rsidP="002405AB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244943" w:rsidRDefault="009021F6" w:rsidP="002405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схвалення вибору оригінал-</w:t>
      </w:r>
      <w:r w:rsidRPr="009021F6">
        <w:rPr>
          <w:rFonts w:ascii="Times New Roman" w:hAnsi="Times New Roman" w:cs="Times New Roman"/>
          <w:sz w:val="28"/>
          <w:lang w:val="uk-UA"/>
        </w:rPr>
        <w:t>макетів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підручників</w:t>
      </w:r>
      <w:r w:rsidRPr="009021F6">
        <w:rPr>
          <w:rFonts w:ascii="Times New Roman" w:hAnsi="Times New Roman" w:cs="Times New Roman"/>
          <w:sz w:val="28"/>
          <w:lang w:val="uk-UA"/>
        </w:rPr>
        <w:t xml:space="preserve">  для </w:t>
      </w:r>
      <w:r w:rsidR="002330CA">
        <w:rPr>
          <w:rFonts w:ascii="Times New Roman" w:hAnsi="Times New Roman" w:cs="Times New Roman"/>
          <w:sz w:val="28"/>
          <w:lang w:val="uk-UA"/>
        </w:rPr>
        <w:t>6, 10, 11</w:t>
      </w:r>
      <w:r w:rsidR="00244943" w:rsidRPr="009021F6">
        <w:rPr>
          <w:rFonts w:ascii="Times New Roman" w:hAnsi="Times New Roman" w:cs="Times New Roman"/>
          <w:sz w:val="28"/>
          <w:lang w:val="uk-UA"/>
        </w:rPr>
        <w:t xml:space="preserve"> клас</w:t>
      </w:r>
      <w:r w:rsidRPr="009021F6">
        <w:rPr>
          <w:rFonts w:ascii="Times New Roman" w:hAnsi="Times New Roman" w:cs="Times New Roman"/>
          <w:sz w:val="28"/>
          <w:lang w:val="uk-UA"/>
        </w:rPr>
        <w:t>у</w:t>
      </w:r>
    </w:p>
    <w:p w:rsidR="00FC7EDD" w:rsidRDefault="00FC7EDD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FC7EDD" w:rsidRPr="002405AB" w:rsidRDefault="00FC7EDD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Слухали:</w:t>
      </w:r>
    </w:p>
    <w:p w:rsidR="0066591E" w:rsidRDefault="00FC7EDD" w:rsidP="002405A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Інформацію директора школи Тимченко Г.П. про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-методичні рекомендації щодо вибору та д</w:t>
      </w:r>
      <w:r w:rsidR="002330CA">
        <w:rPr>
          <w:rFonts w:ascii="Times New Roman" w:hAnsi="Times New Roman" w:cs="Times New Roman"/>
          <w:sz w:val="28"/>
          <w:lang w:val="uk-UA"/>
        </w:rPr>
        <w:t>о замовлення підручників для 6, 10, 11 класів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66591E">
        <w:rPr>
          <w:rFonts w:ascii="Times New Roman" w:hAnsi="Times New Roman" w:cs="Times New Roman"/>
          <w:sz w:val="28"/>
          <w:lang w:val="uk-UA"/>
        </w:rPr>
        <w:t>закладів загальної середньої освіти відповідну наказу МОН.</w:t>
      </w:r>
    </w:p>
    <w:p w:rsidR="002405AB" w:rsidRDefault="002405AB" w:rsidP="002405AB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66591E" w:rsidRPr="002405AB" w:rsidRDefault="0066591E" w:rsidP="002405AB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405AB">
        <w:rPr>
          <w:rFonts w:ascii="Times New Roman" w:hAnsi="Times New Roman" w:cs="Times New Roman"/>
          <w:b/>
          <w:sz w:val="28"/>
          <w:u w:val="single"/>
          <w:lang w:val="uk-UA"/>
        </w:rPr>
        <w:t>Виступили:</w:t>
      </w:r>
    </w:p>
    <w:p w:rsidR="0085376B" w:rsidRDefault="0066591E" w:rsidP="0085376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Бібліотекар школи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Варава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Н.В., яка доповіла, що всі вчителі, які будуть навчати дітей у другому класі 2019-2020 навчальному році, ознайомилися з електронними оригінал-макетами  підручників, що розміщені 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репозитарії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5376B">
        <w:rPr>
          <w:rFonts w:ascii="Times New Roman" w:hAnsi="Times New Roman" w:cs="Times New Roman"/>
          <w:sz w:val="28"/>
          <w:lang w:val="uk-UA"/>
        </w:rPr>
        <w:t>цифрового навчального контенту.</w:t>
      </w:r>
    </w:p>
    <w:p w:rsidR="0085376B" w:rsidRDefault="0085376B" w:rsidP="0085376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Степанова М.О., яка звернула увагу на вдалому поєднанні традицій та інновацій стосовно викладу навчального матеріалу, відображені наскрізних змістовних ліній у побудові завдань, які сприяють розвитку ключових компетенцій </w:t>
      </w:r>
      <w:r w:rsidR="00361458">
        <w:rPr>
          <w:rFonts w:ascii="Times New Roman" w:hAnsi="Times New Roman" w:cs="Times New Roman"/>
          <w:sz w:val="28"/>
          <w:lang w:val="uk-UA"/>
        </w:rPr>
        <w:t xml:space="preserve">школяра. Є рубрика «Культура слова», що містить відомості з правильного наголошування слів і вживання доречних </w:t>
      </w:r>
      <w:proofErr w:type="spellStart"/>
      <w:r w:rsidR="00361458">
        <w:rPr>
          <w:rFonts w:ascii="Times New Roman" w:hAnsi="Times New Roman" w:cs="Times New Roman"/>
          <w:sz w:val="28"/>
          <w:lang w:val="uk-UA"/>
        </w:rPr>
        <w:t>мовних</w:t>
      </w:r>
      <w:proofErr w:type="spellEnd"/>
      <w:r w:rsidR="00361458">
        <w:rPr>
          <w:rFonts w:ascii="Times New Roman" w:hAnsi="Times New Roman" w:cs="Times New Roman"/>
          <w:sz w:val="28"/>
          <w:lang w:val="uk-UA"/>
        </w:rPr>
        <w:t xml:space="preserve"> кліше.</w:t>
      </w:r>
    </w:p>
    <w:p w:rsidR="00361458" w:rsidRDefault="00361458" w:rsidP="0085376B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підручнику з української літератури вдало реалізуються завдання чинної програми. Чітко дозовано літературно-критичний матеріал. До кожної теми подано тестові завдання формату ЗНО, а також завдання творчого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харктеру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Є </w:t>
      </w:r>
      <w:r>
        <w:rPr>
          <w:rFonts w:ascii="Times New Roman" w:hAnsi="Times New Roman" w:cs="Times New Roman"/>
          <w:sz w:val="28"/>
          <w:lang w:val="uk-UA"/>
        </w:rPr>
        <w:lastRenderedPageBreak/>
        <w:t>варіативні домашні завдання із урахуванням рівня складності. Диференційовані запитання спонукають до самостійної пошукової роботи.</w:t>
      </w:r>
    </w:p>
    <w:p w:rsidR="001F6312" w:rsidRPr="001F6312" w:rsidRDefault="00361458" w:rsidP="001F6312">
      <w:pPr>
        <w:pStyle w:val="a4"/>
        <w:ind w:firstLine="567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Рябка Л.О. зазначила, що підручники відповідають програмі, матеріали викладено на належному рівні</w:t>
      </w:r>
      <w:r w:rsidR="001F6312">
        <w:rPr>
          <w:rFonts w:ascii="Times New Roman" w:hAnsi="Times New Roman" w:cs="Times New Roman"/>
          <w:sz w:val="28"/>
          <w:lang w:val="uk-UA"/>
        </w:rPr>
        <w:t xml:space="preserve">. </w:t>
      </w:r>
      <w:r w:rsidR="001F6312" w:rsidRPr="001F6312">
        <w:rPr>
          <w:rFonts w:ascii="Times New Roman" w:hAnsi="Times New Roman" w:cs="Times New Roman"/>
          <w:color w:val="000000"/>
          <w:sz w:val="28"/>
          <w:szCs w:val="24"/>
          <w:lang w:val="uk-UA" w:eastAsia="uk-UA" w:bidi="uk-UA"/>
        </w:rPr>
        <w:t>Практична частина містить пояснення і чіткі інструкції до завдань різного рівня складності.</w:t>
      </w:r>
    </w:p>
    <w:p w:rsidR="001F6312" w:rsidRP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lang w:val="uk-UA"/>
        </w:rPr>
      </w:pPr>
      <w:r>
        <w:rPr>
          <w:color w:val="000000"/>
          <w:sz w:val="28"/>
          <w:szCs w:val="24"/>
          <w:lang w:val="uk-UA" w:eastAsia="uk-UA" w:bidi="uk-UA"/>
        </w:rPr>
        <w:t>Панасенко В.В. підкреслив</w:t>
      </w:r>
      <w:r w:rsidRPr="001F6312">
        <w:rPr>
          <w:color w:val="000000"/>
          <w:sz w:val="28"/>
          <w:szCs w:val="24"/>
          <w:lang w:val="uk-UA" w:eastAsia="uk-UA" w:bidi="uk-UA"/>
        </w:rPr>
        <w:t xml:space="preserve"> значення змісту підручника, що містить в собі вправи для навчання і тренування 4-х видів мовленнєвої діяльності і систематизує знання, набуті раніше.</w:t>
      </w:r>
    </w:p>
    <w:p w:rsidR="001F6312" w:rsidRP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lang w:val="uk-UA"/>
        </w:rPr>
      </w:pPr>
      <w:r>
        <w:rPr>
          <w:color w:val="000000"/>
          <w:sz w:val="28"/>
          <w:szCs w:val="24"/>
          <w:lang w:val="uk-UA" w:eastAsia="uk-UA" w:bidi="uk-UA"/>
        </w:rPr>
        <w:t>Кошик Л.В. вказала, що зміст підручників</w:t>
      </w:r>
      <w:r w:rsidRPr="001F6312">
        <w:rPr>
          <w:color w:val="000000"/>
          <w:sz w:val="28"/>
          <w:szCs w:val="24"/>
          <w:lang w:val="uk-UA" w:eastAsia="uk-UA" w:bidi="uk-UA"/>
        </w:rPr>
        <w:t xml:space="preserve"> побудований у межах освітньої галузі Держ</w:t>
      </w:r>
      <w:r w:rsidRPr="001F6312">
        <w:rPr>
          <w:color w:val="24272A"/>
          <w:sz w:val="28"/>
          <w:szCs w:val="24"/>
          <w:lang w:val="uk-UA" w:eastAsia="uk-UA" w:bidi="uk-UA"/>
        </w:rPr>
        <w:t>а</w:t>
      </w:r>
      <w:r w:rsidRPr="001F6312">
        <w:rPr>
          <w:color w:val="000000"/>
          <w:sz w:val="28"/>
          <w:szCs w:val="24"/>
          <w:lang w:val="uk-UA" w:eastAsia="uk-UA" w:bidi="uk-UA"/>
        </w:rPr>
        <w:t>вного стандарту. Матеріал за складністю і обсягом відповідає можливостям засвоєння його учнями на належному рівні. Фотографії, малюнки, схеми, таблиці дають можливість полегшити засвоєння матеріалу, наголошено на тісному взаємозв'язку хімічних знань з рівнем розвитку суспільства</w:t>
      </w:r>
      <w:r w:rsidRPr="001F6312">
        <w:rPr>
          <w:color w:val="24272A"/>
          <w:sz w:val="28"/>
          <w:szCs w:val="24"/>
          <w:lang w:val="uk-UA" w:eastAsia="uk-UA" w:bidi="uk-UA"/>
        </w:rPr>
        <w:t>.</w:t>
      </w:r>
    </w:p>
    <w:p w:rsidR="001F6312" w:rsidRP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sz w:val="24"/>
          <w:lang w:val="uk-UA"/>
        </w:rPr>
      </w:pPr>
      <w:r w:rsidRPr="001F6312">
        <w:rPr>
          <w:color w:val="000000"/>
          <w:sz w:val="28"/>
          <w:szCs w:val="24"/>
          <w:lang w:val="uk-UA" w:eastAsia="uk-UA" w:bidi="uk-UA"/>
        </w:rPr>
        <w:t xml:space="preserve">Учителі </w:t>
      </w:r>
      <w:r>
        <w:rPr>
          <w:color w:val="000000"/>
          <w:sz w:val="28"/>
          <w:szCs w:val="24"/>
          <w:lang w:val="uk-UA" w:eastAsia="uk-UA" w:bidi="uk-UA"/>
        </w:rPr>
        <w:t xml:space="preserve">Панасенко Л.М., </w:t>
      </w:r>
      <w:proofErr w:type="spellStart"/>
      <w:r>
        <w:rPr>
          <w:color w:val="000000"/>
          <w:sz w:val="28"/>
          <w:szCs w:val="24"/>
          <w:lang w:val="uk-UA" w:eastAsia="uk-UA" w:bidi="uk-UA"/>
        </w:rPr>
        <w:t>Явтушенко</w:t>
      </w:r>
      <w:proofErr w:type="spellEnd"/>
      <w:r>
        <w:rPr>
          <w:color w:val="000000"/>
          <w:sz w:val="28"/>
          <w:szCs w:val="24"/>
          <w:lang w:val="uk-UA" w:eastAsia="uk-UA" w:bidi="uk-UA"/>
        </w:rPr>
        <w:t xml:space="preserve"> О.Г., Коляса Ю.Б., Степанов С.І., Логвиненко В.О., Мельник І.І. </w:t>
      </w:r>
      <w:r w:rsidRPr="001F6312">
        <w:rPr>
          <w:color w:val="000000"/>
          <w:sz w:val="28"/>
          <w:szCs w:val="24"/>
          <w:lang w:val="uk-UA" w:eastAsia="uk-UA" w:bidi="uk-UA"/>
        </w:rPr>
        <w:t xml:space="preserve">окреслили значимість вибору вказаних нижче підручників з огляду на розвивальний принцип побудови навчального матеріалу: достатній рівень науковості і високий рівень доступності: велику кількість завдань для розвитку логічного мислення: врахування </w:t>
      </w:r>
      <w:proofErr w:type="spellStart"/>
      <w:r w:rsidRPr="001F6312">
        <w:rPr>
          <w:color w:val="000000"/>
          <w:sz w:val="28"/>
          <w:szCs w:val="24"/>
          <w:lang w:val="uk-UA" w:eastAsia="uk-UA" w:bidi="uk-UA"/>
        </w:rPr>
        <w:t>компетентнісного</w:t>
      </w:r>
      <w:proofErr w:type="spellEnd"/>
      <w:r w:rsidRPr="001F6312">
        <w:rPr>
          <w:color w:val="000000"/>
          <w:sz w:val="28"/>
          <w:szCs w:val="24"/>
          <w:lang w:val="uk-UA" w:eastAsia="uk-UA" w:bidi="uk-UA"/>
        </w:rPr>
        <w:t xml:space="preserve"> підходу та практичного значення навчального матеріалу.</w:t>
      </w:r>
    </w:p>
    <w:p w:rsid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color w:val="000000"/>
          <w:sz w:val="28"/>
          <w:szCs w:val="24"/>
          <w:lang w:val="uk-UA" w:eastAsia="uk-UA" w:bidi="uk-UA"/>
        </w:rPr>
      </w:pPr>
      <w:r w:rsidRPr="001F6312">
        <w:rPr>
          <w:color w:val="000000"/>
          <w:sz w:val="28"/>
          <w:szCs w:val="24"/>
          <w:lang w:val="uk-UA" w:eastAsia="uk-UA" w:bidi="uk-UA"/>
        </w:rPr>
        <w:t>Заступник директора з нав</w:t>
      </w:r>
      <w:r>
        <w:rPr>
          <w:color w:val="000000"/>
          <w:sz w:val="28"/>
          <w:szCs w:val="24"/>
          <w:lang w:val="uk-UA" w:eastAsia="uk-UA" w:bidi="uk-UA"/>
        </w:rPr>
        <w:t>чально-виховної роботи Яценко В.М. підсумував</w:t>
      </w:r>
      <w:r w:rsidRPr="001F6312">
        <w:rPr>
          <w:color w:val="000000"/>
          <w:sz w:val="28"/>
          <w:szCs w:val="24"/>
          <w:lang w:val="uk-UA" w:eastAsia="uk-UA" w:bidi="uk-UA"/>
        </w:rPr>
        <w:t xml:space="preserve"> сказане вище: за результатами проведеної роботи педагогами запро</w:t>
      </w:r>
      <w:r>
        <w:rPr>
          <w:color w:val="000000"/>
          <w:sz w:val="28"/>
          <w:szCs w:val="24"/>
          <w:lang w:val="uk-UA" w:eastAsia="uk-UA" w:bidi="uk-UA"/>
        </w:rPr>
        <w:t>поновано для навчання учнів 6-го, 10-го та 11-го класу</w:t>
      </w:r>
      <w:r w:rsidRPr="001F6312">
        <w:rPr>
          <w:color w:val="000000"/>
          <w:sz w:val="28"/>
          <w:szCs w:val="24"/>
          <w:lang w:val="uk-UA" w:eastAsia="uk-UA" w:bidi="uk-UA"/>
        </w:rPr>
        <w:t xml:space="preserve"> підручники наступних авторів:</w:t>
      </w:r>
    </w:p>
    <w:p w:rsidR="001F6312" w:rsidRP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b/>
          <w:sz w:val="24"/>
          <w:u w:val="single"/>
        </w:rPr>
      </w:pPr>
      <w:r w:rsidRPr="001F6312">
        <w:rPr>
          <w:b/>
          <w:color w:val="000000"/>
          <w:sz w:val="28"/>
          <w:szCs w:val="24"/>
          <w:u w:val="single"/>
          <w:lang w:val="uk-UA" w:eastAsia="uk-UA" w:bidi="uk-UA"/>
        </w:rPr>
        <w:t>Для навчання учнів 6-го класу:</w:t>
      </w:r>
    </w:p>
    <w:p w:rsidR="00361458" w:rsidRDefault="00361458" w:rsidP="001F6312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F6312" w:rsidRPr="001F6312">
        <w:rPr>
          <w:rFonts w:ascii="Times New Roman" w:hAnsi="Times New Roman" w:cs="Times New Roman"/>
          <w:sz w:val="28"/>
          <w:lang w:val="uk-UA"/>
        </w:rPr>
        <w:t>«Всесвітня історія. Історія України (інтегрований курс)» підручник</w:t>
      </w:r>
      <w:r w:rsidR="001F6312">
        <w:rPr>
          <w:rFonts w:ascii="Times New Roman" w:hAnsi="Times New Roman" w:cs="Times New Roman"/>
          <w:sz w:val="28"/>
          <w:lang w:val="uk-UA"/>
        </w:rPr>
        <w:t xml:space="preserve"> для 6 класу закладів загальної </w:t>
      </w:r>
      <w:r w:rsidR="001F6312" w:rsidRPr="001F6312">
        <w:rPr>
          <w:rFonts w:ascii="Times New Roman" w:hAnsi="Times New Roman" w:cs="Times New Roman"/>
          <w:sz w:val="28"/>
          <w:lang w:val="uk-UA"/>
        </w:rPr>
        <w:t>середньої освіти</w:t>
      </w:r>
      <w:r w:rsidR="001F631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F6312" w:rsidRPr="001F6312">
        <w:rPr>
          <w:rFonts w:ascii="Times New Roman" w:hAnsi="Times New Roman" w:cs="Times New Roman"/>
          <w:sz w:val="28"/>
          <w:lang w:val="uk-UA"/>
        </w:rPr>
        <w:t>Бандровський</w:t>
      </w:r>
      <w:proofErr w:type="spellEnd"/>
      <w:r w:rsidR="001F6312" w:rsidRPr="001F6312">
        <w:rPr>
          <w:rFonts w:ascii="Times New Roman" w:hAnsi="Times New Roman" w:cs="Times New Roman"/>
          <w:sz w:val="28"/>
          <w:lang w:val="uk-UA"/>
        </w:rPr>
        <w:t xml:space="preserve"> О. Г., Власов В. С.</w:t>
      </w:r>
    </w:p>
    <w:p w:rsidR="001F6312" w:rsidRDefault="001F6312" w:rsidP="001F6312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F6312">
        <w:rPr>
          <w:rFonts w:ascii="Times New Roman" w:hAnsi="Times New Roman" w:cs="Times New Roman"/>
          <w:sz w:val="28"/>
          <w:lang w:val="uk-UA"/>
        </w:rPr>
        <w:t>«Інформатика» підручник для 6 класу закладів загальної середньої освіти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lang w:val="uk-UA"/>
        </w:rPr>
        <w:t xml:space="preserve">Морзе Н. В., </w:t>
      </w:r>
      <w:proofErr w:type="spellStart"/>
      <w:r w:rsidRPr="001F6312">
        <w:rPr>
          <w:rFonts w:ascii="Times New Roman" w:hAnsi="Times New Roman" w:cs="Times New Roman"/>
          <w:sz w:val="28"/>
          <w:lang w:val="uk-UA"/>
        </w:rPr>
        <w:t>Барна</w:t>
      </w:r>
      <w:proofErr w:type="spellEnd"/>
      <w:r w:rsidRPr="001F6312">
        <w:rPr>
          <w:rFonts w:ascii="Times New Roman" w:hAnsi="Times New Roman" w:cs="Times New Roman"/>
          <w:sz w:val="28"/>
          <w:lang w:val="uk-UA"/>
        </w:rPr>
        <w:t xml:space="preserve"> О. В., </w:t>
      </w:r>
      <w:proofErr w:type="spellStart"/>
      <w:r w:rsidRPr="001F6312">
        <w:rPr>
          <w:rFonts w:ascii="Times New Roman" w:hAnsi="Times New Roman" w:cs="Times New Roman"/>
          <w:sz w:val="28"/>
          <w:lang w:val="uk-UA"/>
        </w:rPr>
        <w:t>Вембер</w:t>
      </w:r>
      <w:proofErr w:type="spellEnd"/>
      <w:r w:rsidRPr="001F6312">
        <w:rPr>
          <w:rFonts w:ascii="Times New Roman" w:hAnsi="Times New Roman" w:cs="Times New Roman"/>
          <w:sz w:val="28"/>
          <w:lang w:val="uk-UA"/>
        </w:rPr>
        <w:t xml:space="preserve"> В. П.</w:t>
      </w:r>
    </w:p>
    <w:p w:rsidR="001F6312" w:rsidRP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b/>
          <w:color w:val="000000"/>
          <w:sz w:val="28"/>
          <w:szCs w:val="24"/>
          <w:u w:val="single"/>
          <w:lang w:val="uk-UA" w:eastAsia="uk-UA" w:bidi="uk-UA"/>
        </w:rPr>
      </w:pPr>
      <w:r w:rsidRPr="001F6312">
        <w:rPr>
          <w:b/>
          <w:color w:val="000000"/>
          <w:sz w:val="28"/>
          <w:szCs w:val="24"/>
          <w:u w:val="single"/>
          <w:lang w:val="uk-UA" w:eastAsia="uk-UA" w:bidi="uk-UA"/>
        </w:rPr>
        <w:t>Для навчання учнів 10</w:t>
      </w:r>
      <w:r w:rsidRPr="001F6312">
        <w:rPr>
          <w:b/>
          <w:color w:val="000000"/>
          <w:sz w:val="28"/>
          <w:szCs w:val="24"/>
          <w:u w:val="single"/>
          <w:lang w:val="uk-UA" w:eastAsia="uk-UA" w:bidi="uk-UA"/>
        </w:rPr>
        <w:t>-го класу:</w:t>
      </w:r>
    </w:p>
    <w:p w:rsidR="001F6312" w:rsidRPr="001F6312" w:rsidRDefault="001F6312" w:rsidP="001F6312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lang w:val="uk-UA"/>
        </w:rPr>
      </w:pPr>
      <w:r w:rsidRPr="001F6312">
        <w:rPr>
          <w:sz w:val="28"/>
          <w:lang w:val="uk-UA"/>
        </w:rPr>
        <w:t xml:space="preserve">«Технології (рівень стандарту)» підручник для 10 (11) класу закладів загальної середньої освіти       з навчанням українською та мовами нацменшин </w:t>
      </w:r>
      <w:proofErr w:type="spellStart"/>
      <w:r>
        <w:rPr>
          <w:sz w:val="28"/>
          <w:lang w:val="uk-UA"/>
        </w:rPr>
        <w:t>Біленко</w:t>
      </w:r>
      <w:proofErr w:type="spellEnd"/>
      <w:r>
        <w:rPr>
          <w:sz w:val="28"/>
          <w:lang w:val="uk-UA"/>
        </w:rPr>
        <w:t xml:space="preserve"> О.В.,</w:t>
      </w:r>
      <w:r w:rsidRPr="001F6312">
        <w:rPr>
          <w:sz w:val="28"/>
          <w:lang w:val="uk-UA"/>
        </w:rPr>
        <w:t xml:space="preserve"> </w:t>
      </w:r>
      <w:proofErr w:type="spellStart"/>
      <w:r w:rsidRPr="001F6312">
        <w:rPr>
          <w:sz w:val="28"/>
          <w:lang w:val="uk-UA"/>
        </w:rPr>
        <w:t>Пелагейченко</w:t>
      </w:r>
      <w:proofErr w:type="spellEnd"/>
      <w:r w:rsidRPr="001F6312">
        <w:rPr>
          <w:sz w:val="28"/>
          <w:lang w:val="uk-UA"/>
        </w:rPr>
        <w:t xml:space="preserve"> М.Л.</w:t>
      </w:r>
    </w:p>
    <w:p w:rsidR="001F6312" w:rsidRDefault="001F6312" w:rsidP="001F6312">
      <w:pPr>
        <w:pStyle w:val="a4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F6312">
        <w:rPr>
          <w:rFonts w:ascii="Times New Roman" w:hAnsi="Times New Roman" w:cs="Times New Roman"/>
          <w:sz w:val="28"/>
          <w:lang w:val="uk-UA"/>
        </w:rPr>
        <w:t>«Інформатика (рівень стандарту)» підручник для 10 (11) класу закладів загальної середньої освіти з навчанням українською та мовами нацменшин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lang w:val="uk-UA"/>
        </w:rPr>
        <w:t xml:space="preserve">Морзе Н.В., </w:t>
      </w:r>
      <w:proofErr w:type="spellStart"/>
      <w:r w:rsidRPr="001F6312">
        <w:rPr>
          <w:rFonts w:ascii="Times New Roman" w:hAnsi="Times New Roman" w:cs="Times New Roman"/>
          <w:sz w:val="28"/>
          <w:lang w:val="uk-UA"/>
        </w:rPr>
        <w:t>Барна</w:t>
      </w:r>
      <w:proofErr w:type="spellEnd"/>
      <w:r w:rsidRPr="001F6312">
        <w:rPr>
          <w:rFonts w:ascii="Times New Roman" w:hAnsi="Times New Roman" w:cs="Times New Roman"/>
          <w:sz w:val="28"/>
          <w:lang w:val="uk-UA"/>
        </w:rPr>
        <w:t xml:space="preserve"> О.В.</w:t>
      </w:r>
    </w:p>
    <w:p w:rsidR="001F6312" w:rsidRPr="001F6312" w:rsidRDefault="001F6312" w:rsidP="001F631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F6312">
        <w:rPr>
          <w:rFonts w:ascii="Times New Roman" w:hAnsi="Times New Roman" w:cs="Times New Roman"/>
          <w:b/>
          <w:sz w:val="28"/>
          <w:u w:val="single"/>
          <w:lang w:val="uk-UA"/>
        </w:rPr>
        <w:t>Для навчання учнів 11-го класу</w:t>
      </w:r>
    </w:p>
    <w:p w:rsidR="001F6312" w:rsidRPr="001F6312" w:rsidRDefault="001F6312" w:rsidP="001F631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профільний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</w:rPr>
        <w:t>Ворон А. А., Солопенко В. А.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профільний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світи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</w:rPr>
        <w:t xml:space="preserve">Борзенко О. І.,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профільний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)»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Ісаєва О.О., Клименко Ж.В., Мельник А.О.,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Бицько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О. К.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F63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стандарту)»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для 11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Сорочинська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1F631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1F6312">
        <w:rPr>
          <w:rFonts w:ascii="Times New Roman" w:hAnsi="Times New Roman" w:cs="Times New Roman"/>
          <w:sz w:val="28"/>
          <w:szCs w:val="28"/>
        </w:rPr>
        <w:t xml:space="preserve"> О. 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lastRenderedPageBreak/>
        <w:t>«Всесвітня історія (рівень стандарту)» підручник для 11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Ладиченко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 (11-й рік навчання, рівень стандарту)» підручник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11 класу закладів загальної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О. Д.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ндарту)» підручник для 11 класу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Мерзляк А. Г.,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Номіровський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Д. А., Полонський В. Б., Якір М. С.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>«Біологія і екологія (рівень стандарту)» підручник для 11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Задорожний К. М.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>«Географія (рівень стандарту)» підручник для 11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Пестушко В. Ю.,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Г. Ш., Довгань А. І.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>«Фізика і астрономія (рівень стандарту, за навчальною прог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рамою авторського колективу під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керівництвом Ляшенка О. І.)» підручник для 11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Сиротюк В. Д.,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Мирошніченко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Ю. Б.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>«Хімія (рівень стандарту)» підручник для 11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П. П., </w:t>
      </w:r>
      <w:proofErr w:type="spellStart"/>
      <w:r w:rsidRPr="001F6312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 Л. С.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>«Захист Вітчизни (рівень стандарту)» підручник для 11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Гудима А. А., Пашко К. О., Гар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асимів І. М., Фука М. 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Ю. П</w:t>
      </w:r>
    </w:p>
    <w:p w:rsid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12">
        <w:rPr>
          <w:rFonts w:ascii="Times New Roman" w:hAnsi="Times New Roman" w:cs="Times New Roman"/>
          <w:sz w:val="28"/>
          <w:szCs w:val="28"/>
          <w:lang w:val="uk-UA"/>
        </w:rPr>
        <w:t xml:space="preserve">«Захист Вітчизни (рівень стандарту, «Основи медичних знань»)»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11 класу закладів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312">
        <w:rPr>
          <w:rFonts w:ascii="Times New Roman" w:hAnsi="Times New Roman" w:cs="Times New Roman"/>
          <w:sz w:val="28"/>
          <w:szCs w:val="28"/>
          <w:lang w:val="uk-UA"/>
        </w:rPr>
        <w:t>Гудима А. А., Пашко К. О., Гарасимів І. М., Фука М. М.</w:t>
      </w:r>
    </w:p>
    <w:p w:rsidR="001F6312" w:rsidRPr="001F6312" w:rsidRDefault="001F6312" w:rsidP="001F6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4A46" w:rsidRDefault="005D4A46" w:rsidP="005D4A46">
      <w:pPr>
        <w:pStyle w:val="a4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D4A46">
        <w:rPr>
          <w:rFonts w:ascii="Times New Roman" w:hAnsi="Times New Roman" w:cs="Times New Roman"/>
          <w:b/>
          <w:sz w:val="28"/>
          <w:u w:val="single"/>
          <w:lang w:val="uk-UA"/>
        </w:rPr>
        <w:t>Ухвалили:</w:t>
      </w:r>
    </w:p>
    <w:p w:rsidR="005D4A46" w:rsidRDefault="005D4A46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46295E">
        <w:rPr>
          <w:rFonts w:ascii="Times New Roman" w:hAnsi="Times New Roman" w:cs="Times New Roman"/>
          <w:sz w:val="28"/>
          <w:lang w:val="uk-UA"/>
        </w:rPr>
        <w:t>Погодити вибір вчителів оригінал макетів підручників для другого класу 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46295E"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lang w:val="uk-UA"/>
        </w:rPr>
        <w:t>Рекомендувати директору школи при за</w:t>
      </w:r>
      <w:r w:rsidR="00C17214">
        <w:rPr>
          <w:rFonts w:ascii="Times New Roman" w:hAnsi="Times New Roman" w:cs="Times New Roman"/>
          <w:sz w:val="28"/>
          <w:lang w:val="uk-UA"/>
        </w:rPr>
        <w:t>мовленні підручників для шостого, десятого та одинадцятого</w:t>
      </w:r>
      <w:r>
        <w:rPr>
          <w:rFonts w:ascii="Times New Roman" w:hAnsi="Times New Roman" w:cs="Times New Roman"/>
          <w:sz w:val="28"/>
          <w:lang w:val="uk-UA"/>
        </w:rPr>
        <w:t xml:space="preserve"> класу взяти до уваги вибір вчителів.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Голова педради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Тимченко Г.П.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Коляса Ю.Б.</w:t>
      </w:r>
    </w:p>
    <w:p w:rsidR="0046295E" w:rsidRDefault="0046295E" w:rsidP="0046295E">
      <w:pPr>
        <w:pStyle w:val="a4"/>
        <w:jc w:val="center"/>
        <w:rPr>
          <w:rFonts w:ascii="Times New Roman" w:hAnsi="Times New Roman" w:cs="Times New Roman"/>
          <w:sz w:val="28"/>
          <w:lang w:val="uk-UA"/>
        </w:rPr>
      </w:pP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протоколом педради ознайомились:</w:t>
      </w:r>
    </w:p>
    <w:p w:rsidR="0046295E" w:rsidRDefault="0046295E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Логвиненко В.О._______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Степанова М.О._______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Степанов С.І. _________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Мельник І.І.__________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Кошик Л.В.___________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Коляса Ю.Б.__________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Явтушенко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О.Г._______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Панасенко В.В.________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Панасенко Л.М.________</w:t>
      </w:r>
    </w:p>
    <w:p w:rsidR="00C17214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Рябка Л.О.__________</w:t>
      </w:r>
    </w:p>
    <w:p w:rsidR="00C17214" w:rsidRPr="0046295E" w:rsidRDefault="00C17214" w:rsidP="005D4A46">
      <w:pPr>
        <w:pStyle w:val="a4"/>
        <w:rPr>
          <w:rFonts w:ascii="Times New Roman" w:hAnsi="Times New Roman" w:cs="Times New Roman"/>
          <w:sz w:val="28"/>
          <w:lang w:val="uk-UA"/>
        </w:rPr>
      </w:pPr>
    </w:p>
    <w:sectPr w:rsidR="00C17214" w:rsidRPr="0046295E" w:rsidSect="005D4A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77F7"/>
    <w:multiLevelType w:val="hybridMultilevel"/>
    <w:tmpl w:val="4BC06CF4"/>
    <w:lvl w:ilvl="0" w:tplc="D1265B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6B67000"/>
    <w:multiLevelType w:val="hybridMultilevel"/>
    <w:tmpl w:val="0C72BE80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C75C91"/>
    <w:multiLevelType w:val="hybridMultilevel"/>
    <w:tmpl w:val="B42C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794"/>
    <w:multiLevelType w:val="hybridMultilevel"/>
    <w:tmpl w:val="E7DC8A6C"/>
    <w:lvl w:ilvl="0" w:tplc="498834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3B40E5E"/>
    <w:multiLevelType w:val="hybridMultilevel"/>
    <w:tmpl w:val="387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3"/>
    <w:rsid w:val="001F6312"/>
    <w:rsid w:val="002330CA"/>
    <w:rsid w:val="002405AB"/>
    <w:rsid w:val="00244943"/>
    <w:rsid w:val="00297123"/>
    <w:rsid w:val="00361458"/>
    <w:rsid w:val="0046295E"/>
    <w:rsid w:val="005D4A46"/>
    <w:rsid w:val="0066591E"/>
    <w:rsid w:val="008021BE"/>
    <w:rsid w:val="0085376B"/>
    <w:rsid w:val="009021F6"/>
    <w:rsid w:val="009A6908"/>
    <w:rsid w:val="00C17214"/>
    <w:rsid w:val="00D648CB"/>
    <w:rsid w:val="00EE098F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4101-A00B-4398-8B63-CCED2CF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43"/>
    <w:pPr>
      <w:ind w:left="720"/>
      <w:contextualSpacing/>
    </w:pPr>
  </w:style>
  <w:style w:type="paragraph" w:styleId="a4">
    <w:name w:val="No Spacing"/>
    <w:uiPriority w:val="1"/>
    <w:qFormat/>
    <w:rsid w:val="009021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5E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1F63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1F6312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2019-04-03T07:25:00Z</cp:lastPrinted>
  <dcterms:created xsi:type="dcterms:W3CDTF">2019-03-05T16:17:00Z</dcterms:created>
  <dcterms:modified xsi:type="dcterms:W3CDTF">2019-04-03T07:30:00Z</dcterms:modified>
</cp:coreProperties>
</file>